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5A546" w14:textId="35333A04" w:rsidR="00E744E2" w:rsidRDefault="00A653A2" w:rsidP="00A95A68">
      <w:pPr>
        <w:jc w:val="center"/>
        <w:rPr>
          <w:rFonts w:ascii="Verdana" w:hAnsi="Verdana"/>
          <w:noProof/>
          <w:sz w:val="40"/>
          <w:szCs w:val="40"/>
        </w:rPr>
      </w:pPr>
      <w:bookmarkStart w:id="0" w:name="_Hlk75160150"/>
      <w:bookmarkStart w:id="1" w:name="_Hlk75265545"/>
      <w:r>
        <w:rPr>
          <w:rFonts w:ascii="Verdana" w:hAnsi="Verdana"/>
          <w:noProof/>
        </w:rPr>
        <w:drawing>
          <wp:inline distT="0" distB="0" distL="0" distR="0" wp14:anchorId="771ED203" wp14:editId="4ECB538A">
            <wp:extent cx="1623060" cy="1623060"/>
            <wp:effectExtent l="0" t="0" r="0"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3201" cy="1623201"/>
                    </a:xfrm>
                    <a:prstGeom prst="rect">
                      <a:avLst/>
                    </a:prstGeom>
                  </pic:spPr>
                </pic:pic>
              </a:graphicData>
            </a:graphic>
          </wp:inline>
        </w:drawing>
      </w:r>
      <w:r w:rsidR="003B4661" w:rsidRPr="00FD67AB">
        <w:rPr>
          <w:rFonts w:ascii="Verdana" w:hAnsi="Verdana"/>
          <w:noProof/>
        </w:rPr>
        <w:drawing>
          <wp:anchor distT="0" distB="0" distL="114300" distR="114300" simplePos="0" relativeHeight="251662336" behindDoc="1" locked="0" layoutInCell="1" allowOverlap="1" wp14:anchorId="55B03421" wp14:editId="46DAFE7F">
            <wp:simplePos x="0" y="0"/>
            <wp:positionH relativeFrom="column">
              <wp:posOffset>4160520</wp:posOffset>
            </wp:positionH>
            <wp:positionV relativeFrom="paragraph">
              <wp:posOffset>-426720</wp:posOffset>
            </wp:positionV>
            <wp:extent cx="2026920" cy="1158240"/>
            <wp:effectExtent l="0" t="0" r="0" b="3810"/>
            <wp:wrapNone/>
            <wp:docPr id="9" name="Picture 9" descr="Barnardo's in black writing with the words believe in children in green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nardo's in black writing with the words believe in children in green writing."/>
                    <pic:cNvPicPr/>
                  </pic:nvPicPr>
                  <pic:blipFill>
                    <a:blip r:embed="rId6">
                      <a:extLst>
                        <a:ext uri="{28A0092B-C50C-407E-A947-70E740481C1C}">
                          <a14:useLocalDpi xmlns:a14="http://schemas.microsoft.com/office/drawing/2010/main" val="0"/>
                        </a:ext>
                      </a:extLst>
                    </a:blip>
                    <a:stretch>
                      <a:fillRect/>
                    </a:stretch>
                  </pic:blipFill>
                  <pic:spPr>
                    <a:xfrm>
                      <a:off x="0" y="0"/>
                      <a:ext cx="2026920" cy="1158240"/>
                    </a:xfrm>
                    <a:prstGeom prst="rect">
                      <a:avLst/>
                    </a:prstGeom>
                  </pic:spPr>
                </pic:pic>
              </a:graphicData>
            </a:graphic>
            <wp14:sizeRelH relativeFrom="page">
              <wp14:pctWidth>0</wp14:pctWidth>
            </wp14:sizeRelH>
            <wp14:sizeRelV relativeFrom="page">
              <wp14:pctHeight>0</wp14:pctHeight>
            </wp14:sizeRelV>
          </wp:anchor>
        </w:drawing>
      </w:r>
    </w:p>
    <w:p w14:paraId="23CA522B" w14:textId="4F4945C0" w:rsidR="003B4661" w:rsidRPr="002E628F" w:rsidRDefault="003B4661" w:rsidP="003B4661">
      <w:pPr>
        <w:jc w:val="center"/>
        <w:rPr>
          <w:rFonts w:ascii="Verdana" w:hAnsi="Verdana"/>
          <w:sz w:val="40"/>
          <w:szCs w:val="40"/>
        </w:rPr>
      </w:pPr>
      <w:r w:rsidRPr="002E628F">
        <w:rPr>
          <w:rFonts w:ascii="Verdana" w:hAnsi="Verdana"/>
          <w:noProof/>
          <w:sz w:val="40"/>
          <w:szCs w:val="40"/>
        </w:rPr>
        <w:t>Role Play Ideas</w:t>
      </w:r>
    </w:p>
    <w:p w14:paraId="5708FAED" w14:textId="77777777" w:rsidR="00A774BE" w:rsidRDefault="00A774BE" w:rsidP="00A774BE">
      <w:pPr>
        <w:rPr>
          <w:rFonts w:ascii="Verdana" w:hAnsi="Verdana"/>
          <w:noProof/>
          <w:sz w:val="32"/>
          <w:szCs w:val="32"/>
        </w:rPr>
      </w:pPr>
    </w:p>
    <w:p w14:paraId="252D7C7E" w14:textId="2944FF75" w:rsidR="00A774BE" w:rsidRDefault="00A774BE" w:rsidP="00A774BE">
      <w:pPr>
        <w:rPr>
          <w:rFonts w:ascii="Verdana" w:hAnsi="Verdana"/>
          <w:noProof/>
          <w:sz w:val="32"/>
          <w:szCs w:val="32"/>
        </w:rPr>
      </w:pPr>
      <w:r>
        <w:rPr>
          <w:rFonts w:ascii="Verdana" w:hAnsi="Verdana"/>
          <w:noProof/>
          <w:sz w:val="32"/>
          <w:szCs w:val="32"/>
        </w:rPr>
        <w:t>Different stages of role play</w:t>
      </w:r>
    </w:p>
    <w:p w14:paraId="6B08BC75" w14:textId="160FC633" w:rsidR="00A5765A" w:rsidRDefault="00EF1CFF" w:rsidP="00A774BE">
      <w:pPr>
        <w:rPr>
          <w:rFonts w:ascii="Verdana" w:hAnsi="Verdana"/>
          <w:noProof/>
        </w:rPr>
      </w:pPr>
      <w:r>
        <w:rPr>
          <w:rFonts w:ascii="Verdana" w:hAnsi="Verdana"/>
          <w:noProof/>
        </w:rPr>
        <w:drawing>
          <wp:inline distT="0" distB="0" distL="0" distR="0" wp14:anchorId="76334AB8" wp14:editId="1505E7E7">
            <wp:extent cx="1794379" cy="1402080"/>
            <wp:effectExtent l="0" t="0" r="0" b="7620"/>
            <wp:docPr id="5" name="Picture 5" descr="A picture containing grou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child&#10;&#10;Description automatically generated"/>
                    <pic:cNvPicPr/>
                  </pic:nvPicPr>
                  <pic:blipFill rotWithShape="1">
                    <a:blip r:embed="rId7" cstate="print">
                      <a:extLst>
                        <a:ext uri="{28A0092B-C50C-407E-A947-70E740481C1C}">
                          <a14:useLocalDpi xmlns:a14="http://schemas.microsoft.com/office/drawing/2010/main" val="0"/>
                        </a:ext>
                      </a:extLst>
                    </a:blip>
                    <a:srcRect l="19684" t="24037" r="15529"/>
                    <a:stretch/>
                  </pic:blipFill>
                  <pic:spPr bwMode="auto">
                    <a:xfrm>
                      <a:off x="0" y="0"/>
                      <a:ext cx="1805556" cy="1410814"/>
                    </a:xfrm>
                    <a:prstGeom prst="rect">
                      <a:avLst/>
                    </a:prstGeom>
                    <a:ln>
                      <a:noFill/>
                    </a:ln>
                    <a:extLst>
                      <a:ext uri="{53640926-AAD7-44D8-BBD7-CCE9431645EC}">
                        <a14:shadowObscured xmlns:a14="http://schemas.microsoft.com/office/drawing/2010/main"/>
                      </a:ext>
                    </a:extLst>
                  </pic:spPr>
                </pic:pic>
              </a:graphicData>
            </a:graphic>
          </wp:inline>
        </w:drawing>
      </w:r>
    </w:p>
    <w:p w14:paraId="5D0DAE4A" w14:textId="192CE98E" w:rsidR="00A774BE" w:rsidRDefault="007C6E8C" w:rsidP="00A774BE">
      <w:pPr>
        <w:rPr>
          <w:rFonts w:ascii="Verdana" w:hAnsi="Verdana"/>
          <w:noProof/>
        </w:rPr>
      </w:pPr>
      <w:r>
        <w:rPr>
          <w:rFonts w:ascii="Verdana" w:hAnsi="Verdana"/>
          <w:noProof/>
        </w:rPr>
        <w:t xml:space="preserve">At </w:t>
      </w:r>
      <w:r w:rsidR="00A774BE" w:rsidRPr="003E0189">
        <w:rPr>
          <w:rFonts w:ascii="Verdana" w:hAnsi="Verdana"/>
          <w:noProof/>
        </w:rPr>
        <w:t xml:space="preserve">the early stages young children will copy what they see, hear and feel in their role play. </w:t>
      </w:r>
    </w:p>
    <w:p w14:paraId="70E4266B" w14:textId="77777777" w:rsidR="00A774BE" w:rsidRDefault="00A774BE" w:rsidP="00A774BE">
      <w:pPr>
        <w:rPr>
          <w:rFonts w:ascii="Verdana" w:hAnsi="Verdana"/>
          <w:noProof/>
        </w:rPr>
      </w:pPr>
      <w:r>
        <w:rPr>
          <w:rFonts w:ascii="Verdana" w:hAnsi="Verdana"/>
          <w:noProof/>
        </w:rPr>
        <w:t>To help at this stage you can:</w:t>
      </w:r>
    </w:p>
    <w:p w14:paraId="7BA2D965" w14:textId="08FE730F" w:rsidR="00A774BE" w:rsidRDefault="00A774BE" w:rsidP="00A774BE">
      <w:pPr>
        <w:pStyle w:val="ListParagraph"/>
        <w:numPr>
          <w:ilvl w:val="0"/>
          <w:numId w:val="32"/>
        </w:numPr>
        <w:rPr>
          <w:rFonts w:ascii="Verdana" w:hAnsi="Verdana"/>
          <w:noProof/>
        </w:rPr>
      </w:pPr>
      <w:r>
        <w:rPr>
          <w:rFonts w:ascii="Verdana" w:hAnsi="Verdana"/>
          <w:noProof/>
        </w:rPr>
        <w:t>Use ‘Running Commentary’ (see below)</w:t>
      </w:r>
    </w:p>
    <w:p w14:paraId="2490BD60" w14:textId="49C74F58" w:rsidR="00266F0D" w:rsidRDefault="00266F0D" w:rsidP="00A774BE">
      <w:pPr>
        <w:pStyle w:val="ListParagraph"/>
        <w:numPr>
          <w:ilvl w:val="0"/>
          <w:numId w:val="32"/>
        </w:numPr>
        <w:rPr>
          <w:rFonts w:ascii="Verdana" w:hAnsi="Verdana"/>
          <w:noProof/>
        </w:rPr>
      </w:pPr>
      <w:r>
        <w:rPr>
          <w:rFonts w:ascii="Verdana" w:hAnsi="Verdana"/>
          <w:noProof/>
        </w:rPr>
        <w:t>Take notice of what they enjoy looking at, listening to and touching.</w:t>
      </w:r>
    </w:p>
    <w:p w14:paraId="7E3BB024" w14:textId="094581C6" w:rsidR="00266F0D" w:rsidRDefault="00266F0D" w:rsidP="00266F0D">
      <w:pPr>
        <w:pStyle w:val="ListParagraph"/>
        <w:rPr>
          <w:rFonts w:ascii="Verdana" w:hAnsi="Verdana"/>
          <w:noProof/>
        </w:rPr>
      </w:pPr>
    </w:p>
    <w:p w14:paraId="4A9045FF" w14:textId="4A0FC396" w:rsidR="00A653A2" w:rsidRPr="00A653A2" w:rsidRDefault="00A653A2" w:rsidP="00A653A2">
      <w:pPr>
        <w:jc w:val="both"/>
        <w:rPr>
          <w:rFonts w:ascii="Verdana" w:hAnsi="Verdana"/>
          <w:noProof/>
        </w:rPr>
      </w:pPr>
      <w:r>
        <w:rPr>
          <w:noProof/>
        </w:rPr>
        <w:drawing>
          <wp:inline distT="0" distB="0" distL="0" distR="0" wp14:anchorId="59CF26D6" wp14:editId="3BBE8943">
            <wp:extent cx="1524000" cy="1524000"/>
            <wp:effectExtent l="0" t="0" r="0" b="0"/>
            <wp:docPr id="1" name="Picture 1" descr="A very young girl holding a doll. The girl is feeding the doll with a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ery young girl holding a doll. The girl is feeding the doll with a spo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139" cy="1524139"/>
                    </a:xfrm>
                    <a:prstGeom prst="rect">
                      <a:avLst/>
                    </a:prstGeom>
                  </pic:spPr>
                </pic:pic>
              </a:graphicData>
            </a:graphic>
          </wp:inline>
        </w:drawing>
      </w:r>
    </w:p>
    <w:p w14:paraId="317AE1B7" w14:textId="48D0E150" w:rsidR="00A774BE" w:rsidRDefault="00A774BE" w:rsidP="00A774BE">
      <w:pPr>
        <w:rPr>
          <w:rFonts w:ascii="Verdana" w:hAnsi="Verdana"/>
          <w:noProof/>
        </w:rPr>
      </w:pPr>
      <w:r w:rsidRPr="003E0189">
        <w:rPr>
          <w:rFonts w:ascii="Verdana" w:hAnsi="Verdana"/>
          <w:noProof/>
        </w:rPr>
        <w:t>When the</w:t>
      </w:r>
      <w:r w:rsidR="00EB127F">
        <w:rPr>
          <w:rFonts w:ascii="Verdana" w:hAnsi="Verdana"/>
          <w:noProof/>
        </w:rPr>
        <w:t>y</w:t>
      </w:r>
      <w:r w:rsidRPr="003E0189">
        <w:rPr>
          <w:rFonts w:ascii="Verdana" w:hAnsi="Verdana"/>
          <w:noProof/>
        </w:rPr>
        <w:t xml:space="preserve"> develop they will act out stories that they are familiar with, such as cooking tea, going to the shops or putting a baby to bed. </w:t>
      </w:r>
    </w:p>
    <w:p w14:paraId="52320438" w14:textId="0B6F5973" w:rsidR="00A774BE" w:rsidRDefault="00A774BE" w:rsidP="00A774BE">
      <w:pPr>
        <w:rPr>
          <w:rFonts w:ascii="Verdana" w:hAnsi="Verdana"/>
          <w:noProof/>
        </w:rPr>
      </w:pPr>
      <w:r>
        <w:rPr>
          <w:rFonts w:ascii="Verdana" w:hAnsi="Verdana"/>
          <w:noProof/>
        </w:rPr>
        <w:t>To</w:t>
      </w:r>
      <w:r w:rsidR="00266F0D">
        <w:rPr>
          <w:rFonts w:ascii="Verdana" w:hAnsi="Verdana"/>
          <w:noProof/>
        </w:rPr>
        <w:t xml:space="preserve"> </w:t>
      </w:r>
      <w:r>
        <w:rPr>
          <w:rFonts w:ascii="Verdana" w:hAnsi="Verdana"/>
          <w:noProof/>
        </w:rPr>
        <w:t>help at this stage you can:</w:t>
      </w:r>
    </w:p>
    <w:p w14:paraId="63D8B0E8" w14:textId="4D40620F" w:rsidR="00A774BE" w:rsidRDefault="00A774BE" w:rsidP="00A774BE">
      <w:pPr>
        <w:pStyle w:val="ListParagraph"/>
        <w:numPr>
          <w:ilvl w:val="0"/>
          <w:numId w:val="31"/>
        </w:numPr>
        <w:rPr>
          <w:rFonts w:ascii="Verdana" w:hAnsi="Verdana"/>
          <w:noProof/>
        </w:rPr>
      </w:pPr>
      <w:r>
        <w:rPr>
          <w:rFonts w:ascii="Verdana" w:hAnsi="Verdana"/>
          <w:noProof/>
        </w:rPr>
        <w:t>Provide real items</w:t>
      </w:r>
    </w:p>
    <w:p w14:paraId="39FEBA7B" w14:textId="52E158BA" w:rsidR="007C6E8C" w:rsidRDefault="007C6E8C" w:rsidP="00A774BE">
      <w:pPr>
        <w:pStyle w:val="ListParagraph"/>
        <w:numPr>
          <w:ilvl w:val="0"/>
          <w:numId w:val="31"/>
        </w:numPr>
        <w:rPr>
          <w:rFonts w:ascii="Verdana" w:hAnsi="Verdana"/>
          <w:noProof/>
        </w:rPr>
      </w:pPr>
      <w:r>
        <w:rPr>
          <w:rFonts w:ascii="Verdana" w:hAnsi="Verdana"/>
          <w:noProof/>
        </w:rPr>
        <w:t>Tell or show them what you do in every day tasks</w:t>
      </w:r>
    </w:p>
    <w:p w14:paraId="27B1E405" w14:textId="5589F05D" w:rsidR="00744860" w:rsidRPr="00805695" w:rsidRDefault="00805695" w:rsidP="00805695">
      <w:pPr>
        <w:rPr>
          <w:rFonts w:ascii="Verdana" w:hAnsi="Verdana"/>
          <w:noProof/>
        </w:rPr>
      </w:pPr>
      <w:r>
        <w:rPr>
          <w:noProof/>
        </w:rPr>
        <w:lastRenderedPageBreak/>
        <w:drawing>
          <wp:inline distT="0" distB="0" distL="0" distR="0" wp14:anchorId="27D705FD" wp14:editId="5FDB2817">
            <wp:extent cx="1287780" cy="1590813"/>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17603"/>
                    <a:stretch/>
                  </pic:blipFill>
                  <pic:spPr bwMode="auto">
                    <a:xfrm>
                      <a:off x="0" y="0"/>
                      <a:ext cx="1295142" cy="1599908"/>
                    </a:xfrm>
                    <a:prstGeom prst="rect">
                      <a:avLst/>
                    </a:prstGeom>
                    <a:ln>
                      <a:noFill/>
                    </a:ln>
                    <a:extLst>
                      <a:ext uri="{53640926-AAD7-44D8-BBD7-CCE9431645EC}">
                        <a14:shadowObscured xmlns:a14="http://schemas.microsoft.com/office/drawing/2010/main"/>
                      </a:ext>
                    </a:extLst>
                  </pic:spPr>
                </pic:pic>
              </a:graphicData>
            </a:graphic>
          </wp:inline>
        </w:drawing>
      </w:r>
    </w:p>
    <w:p w14:paraId="0B07A8F3" w14:textId="77777777" w:rsidR="00A774BE" w:rsidRDefault="00A774BE" w:rsidP="00A774BE">
      <w:pPr>
        <w:rPr>
          <w:rFonts w:ascii="Verdana" w:hAnsi="Verdana"/>
          <w:noProof/>
        </w:rPr>
      </w:pPr>
      <w:r>
        <w:rPr>
          <w:rFonts w:ascii="Verdana" w:hAnsi="Verdana"/>
          <w:noProof/>
        </w:rPr>
        <w:t>Later they may want to act out things they do not have experience of. For example, a child who is interested in spaceships may pretend to go into space and meet some aliens.</w:t>
      </w:r>
    </w:p>
    <w:p w14:paraId="3FE91EA3" w14:textId="77777777" w:rsidR="00A774BE" w:rsidRDefault="00A774BE" w:rsidP="00A774BE">
      <w:pPr>
        <w:rPr>
          <w:rFonts w:ascii="Verdana" w:hAnsi="Verdana"/>
          <w:noProof/>
        </w:rPr>
      </w:pPr>
      <w:r>
        <w:rPr>
          <w:rFonts w:ascii="Verdana" w:hAnsi="Verdana"/>
          <w:noProof/>
        </w:rPr>
        <w:t>To help at this stage you can:</w:t>
      </w:r>
    </w:p>
    <w:p w14:paraId="6D491B12" w14:textId="5167797B" w:rsidR="00A774BE" w:rsidRDefault="00A774BE" w:rsidP="00A774BE">
      <w:pPr>
        <w:pStyle w:val="ListParagraph"/>
        <w:numPr>
          <w:ilvl w:val="0"/>
          <w:numId w:val="31"/>
        </w:numPr>
        <w:rPr>
          <w:rFonts w:ascii="Verdana" w:hAnsi="Verdana"/>
          <w:noProof/>
        </w:rPr>
      </w:pPr>
      <w:r>
        <w:rPr>
          <w:rFonts w:ascii="Verdana" w:hAnsi="Verdana"/>
          <w:noProof/>
        </w:rPr>
        <w:t>Read, watch and find out more about their interest</w:t>
      </w:r>
    </w:p>
    <w:p w14:paraId="09AC3DFA" w14:textId="759DD1A5" w:rsidR="007C6E8C" w:rsidRDefault="007C6E8C" w:rsidP="00A774BE">
      <w:pPr>
        <w:pStyle w:val="ListParagraph"/>
        <w:numPr>
          <w:ilvl w:val="0"/>
          <w:numId w:val="31"/>
        </w:numPr>
        <w:rPr>
          <w:rFonts w:ascii="Verdana" w:hAnsi="Verdana"/>
          <w:noProof/>
        </w:rPr>
      </w:pPr>
      <w:r>
        <w:rPr>
          <w:rFonts w:ascii="Verdana" w:hAnsi="Verdana"/>
          <w:noProof/>
        </w:rPr>
        <w:t>Use open-ended items (see below)</w:t>
      </w:r>
    </w:p>
    <w:p w14:paraId="4280983C" w14:textId="77777777" w:rsidR="008D419A" w:rsidRPr="005671EF" w:rsidRDefault="008D419A" w:rsidP="008D419A">
      <w:pPr>
        <w:pStyle w:val="ListParagraph"/>
        <w:rPr>
          <w:rFonts w:ascii="Verdana" w:hAnsi="Verdana"/>
          <w:noProof/>
        </w:rPr>
      </w:pPr>
    </w:p>
    <w:p w14:paraId="23BEF5C4" w14:textId="3425E4A8" w:rsidR="003B4661" w:rsidRDefault="003B4661" w:rsidP="003B4661">
      <w:pPr>
        <w:rPr>
          <w:rFonts w:ascii="Verdana" w:hAnsi="Verdana"/>
          <w:noProof/>
        </w:rPr>
      </w:pPr>
    </w:p>
    <w:p w14:paraId="2CC1BFAC" w14:textId="25D8929A" w:rsidR="00EF1CFF" w:rsidRDefault="00D655E7" w:rsidP="003B4661">
      <w:pPr>
        <w:rPr>
          <w:rFonts w:ascii="Verdana" w:hAnsi="Verdana"/>
          <w:noProof/>
        </w:rPr>
      </w:pPr>
      <w:r>
        <w:rPr>
          <w:rFonts w:ascii="Verdana" w:hAnsi="Verdana"/>
          <w:noProof/>
        </w:rPr>
        <w:drawing>
          <wp:inline distT="0" distB="0" distL="0" distR="0" wp14:anchorId="007CE535" wp14:editId="06F1CA28">
            <wp:extent cx="1394460" cy="1394460"/>
            <wp:effectExtent l="0" t="0" r="0" b="0"/>
            <wp:docPr id="6" name="Picture 6" descr="A person holding her hands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her hands togeth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4581" cy="1394581"/>
                    </a:xfrm>
                    <a:prstGeom prst="rect">
                      <a:avLst/>
                    </a:prstGeom>
                  </pic:spPr>
                </pic:pic>
              </a:graphicData>
            </a:graphic>
          </wp:inline>
        </w:drawing>
      </w:r>
    </w:p>
    <w:p w14:paraId="479BFB2A" w14:textId="77777777" w:rsidR="007C6E8C" w:rsidRPr="002E628F" w:rsidRDefault="007C6E8C" w:rsidP="007C6E8C">
      <w:pPr>
        <w:rPr>
          <w:rFonts w:ascii="Verdana" w:hAnsi="Verdana"/>
          <w:noProof/>
          <w:sz w:val="32"/>
          <w:szCs w:val="32"/>
        </w:rPr>
      </w:pPr>
      <w:r w:rsidRPr="002E628F">
        <w:rPr>
          <w:rFonts w:ascii="Verdana" w:hAnsi="Verdana"/>
          <w:noProof/>
          <w:sz w:val="32"/>
          <w:szCs w:val="32"/>
        </w:rPr>
        <w:t>Running Commentary</w:t>
      </w:r>
    </w:p>
    <w:p w14:paraId="45FF548C" w14:textId="77777777" w:rsidR="007C6E8C" w:rsidRDefault="007C6E8C" w:rsidP="007C6E8C">
      <w:pPr>
        <w:rPr>
          <w:rFonts w:ascii="Verdana" w:hAnsi="Verdana"/>
          <w:noProof/>
        </w:rPr>
      </w:pPr>
      <w:r>
        <w:rPr>
          <w:rFonts w:ascii="Verdana" w:hAnsi="Verdana"/>
          <w:noProof/>
        </w:rPr>
        <w:t>This is where you talk about what your child is doing. This helps to develop their lanaguage and understanding.</w:t>
      </w:r>
    </w:p>
    <w:p w14:paraId="6F5B53FA" w14:textId="078D3EF5" w:rsidR="007C6E8C" w:rsidRDefault="007C6E8C" w:rsidP="007C6E8C">
      <w:pPr>
        <w:rPr>
          <w:rFonts w:ascii="Verdana" w:hAnsi="Verdana"/>
          <w:noProof/>
        </w:rPr>
      </w:pPr>
      <w:r>
        <w:rPr>
          <w:rFonts w:ascii="Verdana" w:hAnsi="Verdana"/>
          <w:noProof/>
        </w:rPr>
        <w:t>Example</w:t>
      </w:r>
      <w:r w:rsidR="00D655E7">
        <w:rPr>
          <w:rFonts w:ascii="Verdana" w:hAnsi="Verdana"/>
          <w:noProof/>
        </w:rPr>
        <w:t>s</w:t>
      </w:r>
      <w:r>
        <w:rPr>
          <w:rFonts w:ascii="Verdana" w:hAnsi="Verdana"/>
          <w:noProof/>
        </w:rPr>
        <w:t>:</w:t>
      </w:r>
    </w:p>
    <w:p w14:paraId="1DB184D9" w14:textId="1FE2FDA2" w:rsidR="007C6E8C" w:rsidRDefault="007C6E8C" w:rsidP="007C6E8C">
      <w:pPr>
        <w:rPr>
          <w:rFonts w:ascii="Verdana" w:hAnsi="Verdana"/>
          <w:noProof/>
        </w:rPr>
      </w:pPr>
      <w:r>
        <w:rPr>
          <w:rFonts w:ascii="Verdana" w:hAnsi="Verdana"/>
          <w:noProof/>
        </w:rPr>
        <w:t>Ryan is moving a toy car along the table and then pushes it off the side. His parent says “Brum, brum, along it goes, across the table and whoosh! It flies off the edge!”</w:t>
      </w:r>
    </w:p>
    <w:p w14:paraId="6228E2A7" w14:textId="412DA5EB" w:rsidR="00EF1CFF" w:rsidRDefault="00AA1FB4" w:rsidP="007C6E8C">
      <w:pPr>
        <w:rPr>
          <w:rFonts w:ascii="Verdana" w:hAnsi="Verdana"/>
          <w:noProof/>
        </w:rPr>
      </w:pPr>
      <w:r>
        <w:rPr>
          <w:rFonts w:ascii="Verdana" w:hAnsi="Verdana"/>
          <w:noProof/>
        </w:rPr>
        <w:t xml:space="preserve">Nathan is flying his spoon around in the air. His parent uses his communication </w:t>
      </w:r>
      <w:r w:rsidR="001372E2">
        <w:rPr>
          <w:rFonts w:ascii="Verdana" w:hAnsi="Verdana"/>
          <w:noProof/>
        </w:rPr>
        <w:t xml:space="preserve">symbols to show a helicopter or aeroplane. </w:t>
      </w:r>
      <w:r>
        <w:rPr>
          <w:rFonts w:ascii="Verdana" w:hAnsi="Verdana"/>
          <w:noProof/>
        </w:rPr>
        <w:t xml:space="preserve"> </w:t>
      </w:r>
    </w:p>
    <w:p w14:paraId="0F430B48" w14:textId="3A7E9C7C" w:rsidR="008D419A" w:rsidRDefault="008D419A" w:rsidP="007C6E8C">
      <w:pPr>
        <w:rPr>
          <w:rFonts w:ascii="Verdana" w:hAnsi="Verdana"/>
          <w:noProof/>
        </w:rPr>
      </w:pPr>
      <w:r>
        <w:rPr>
          <w:rFonts w:ascii="Verdana" w:hAnsi="Verdana"/>
          <w:noProof/>
        </w:rPr>
        <w:t>Zarella puts a toy thermometer in the ear of her cuddly toy. Her parent says “Now you’re checking the temperature of Teddy, the thermometer is in his ear… beep beep beep!”</w:t>
      </w:r>
    </w:p>
    <w:p w14:paraId="2AB1D05D" w14:textId="254401C1" w:rsidR="00E31F5F" w:rsidRDefault="00E31F5F" w:rsidP="007C6E8C">
      <w:pPr>
        <w:rPr>
          <w:rFonts w:ascii="Verdana" w:hAnsi="Verdana"/>
          <w:noProof/>
        </w:rPr>
      </w:pPr>
      <w:r>
        <w:rPr>
          <w:rFonts w:ascii="Verdana" w:hAnsi="Verdana"/>
          <w:noProof/>
        </w:rPr>
        <w:t>Hervé crawls around the floor and uses his hand as a paw. He picks up a ball and takes it to his parent who throw it for him to ‘fetch’. His parent makes the signs for dog, ball, throw and fetch using makaton.</w:t>
      </w:r>
    </w:p>
    <w:p w14:paraId="3188BBCF" w14:textId="37E30003" w:rsidR="008D419A" w:rsidRDefault="00E31F5F" w:rsidP="003B4661">
      <w:pPr>
        <w:rPr>
          <w:rFonts w:ascii="Verdana" w:hAnsi="Verdana"/>
          <w:noProof/>
          <w:sz w:val="32"/>
          <w:szCs w:val="32"/>
        </w:rPr>
      </w:pPr>
      <w:r>
        <w:rPr>
          <w:rFonts w:ascii="Verdana" w:hAnsi="Verdana"/>
          <w:noProof/>
          <w:sz w:val="32"/>
          <w:szCs w:val="32"/>
        </w:rPr>
        <w:lastRenderedPageBreak/>
        <w:drawing>
          <wp:inline distT="0" distB="0" distL="0" distR="0" wp14:anchorId="1A8453FA" wp14:editId="208E93B3">
            <wp:extent cx="1158240" cy="11582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8339" cy="1158339"/>
                    </a:xfrm>
                    <a:prstGeom prst="rect">
                      <a:avLst/>
                    </a:prstGeom>
                  </pic:spPr>
                </pic:pic>
              </a:graphicData>
            </a:graphic>
          </wp:inline>
        </w:drawing>
      </w:r>
    </w:p>
    <w:p w14:paraId="42721D3C" w14:textId="3E424961" w:rsidR="003B4661" w:rsidRPr="002E628F" w:rsidRDefault="003B4661" w:rsidP="003B4661">
      <w:pPr>
        <w:rPr>
          <w:rFonts w:ascii="Verdana" w:hAnsi="Verdana"/>
          <w:noProof/>
          <w:sz w:val="32"/>
          <w:szCs w:val="32"/>
        </w:rPr>
      </w:pPr>
      <w:r w:rsidRPr="002E628F">
        <w:rPr>
          <w:rFonts w:ascii="Verdana" w:hAnsi="Verdana"/>
          <w:noProof/>
          <w:sz w:val="32"/>
          <w:szCs w:val="32"/>
        </w:rPr>
        <w:t>Open-ended resources</w:t>
      </w:r>
    </w:p>
    <w:p w14:paraId="3C74B5FC" w14:textId="75B6BAB9" w:rsidR="003B4661" w:rsidRDefault="00A83F20" w:rsidP="003B4661">
      <w:pPr>
        <w:rPr>
          <w:rFonts w:ascii="Verdana" w:hAnsi="Verdana"/>
          <w:noProof/>
        </w:rPr>
      </w:pPr>
      <w:r>
        <w:rPr>
          <w:rFonts w:ascii="Verdana" w:hAnsi="Verdana"/>
          <w:noProof/>
        </w:rPr>
        <w:t>Open-ended resources</w:t>
      </w:r>
      <w:r w:rsidR="002E628F">
        <w:rPr>
          <w:rFonts w:ascii="Verdana" w:hAnsi="Verdana"/>
          <w:noProof/>
        </w:rPr>
        <w:t xml:space="preserve"> are items that can be used in lots of different ways.</w:t>
      </w:r>
    </w:p>
    <w:p w14:paraId="07EB74FC" w14:textId="2FF163BF" w:rsidR="002E628F" w:rsidRDefault="002E628F" w:rsidP="003B4661">
      <w:pPr>
        <w:rPr>
          <w:rFonts w:ascii="Verdana" w:hAnsi="Verdana"/>
          <w:noProof/>
        </w:rPr>
      </w:pPr>
      <w:r>
        <w:rPr>
          <w:rFonts w:ascii="Verdana" w:hAnsi="Verdana"/>
          <w:noProof/>
        </w:rPr>
        <w:t>Here is a list of open-ended items with an idea of how to use them. It is not exhaustive!</w:t>
      </w:r>
    </w:p>
    <w:p w14:paraId="5A8C6D9A" w14:textId="51AB2848" w:rsidR="002E628F" w:rsidRDefault="0067417B" w:rsidP="0067417B">
      <w:pPr>
        <w:pStyle w:val="ListParagraph"/>
        <w:numPr>
          <w:ilvl w:val="0"/>
          <w:numId w:val="18"/>
        </w:numPr>
        <w:rPr>
          <w:rFonts w:ascii="Verdana" w:hAnsi="Verdana"/>
          <w:noProof/>
        </w:rPr>
      </w:pPr>
      <w:r>
        <w:rPr>
          <w:rFonts w:ascii="Verdana" w:hAnsi="Verdana"/>
          <w:noProof/>
        </w:rPr>
        <w:t>Cardboard box</w:t>
      </w:r>
      <w:r w:rsidR="001B7464">
        <w:rPr>
          <w:rFonts w:ascii="Verdana" w:hAnsi="Verdana"/>
          <w:noProof/>
        </w:rPr>
        <w:t xml:space="preserve"> – could be a bed, a spaceship, </w:t>
      </w:r>
      <w:r w:rsidR="003A3B37">
        <w:rPr>
          <w:rFonts w:ascii="Verdana" w:hAnsi="Verdana"/>
          <w:noProof/>
        </w:rPr>
        <w:t>a house</w:t>
      </w:r>
    </w:p>
    <w:p w14:paraId="7A1DE8D0" w14:textId="4A5B478C" w:rsidR="0067417B" w:rsidRDefault="0067417B" w:rsidP="0067417B">
      <w:pPr>
        <w:pStyle w:val="ListParagraph"/>
        <w:numPr>
          <w:ilvl w:val="0"/>
          <w:numId w:val="18"/>
        </w:numPr>
        <w:rPr>
          <w:rFonts w:ascii="Verdana" w:hAnsi="Verdana"/>
          <w:noProof/>
        </w:rPr>
      </w:pPr>
      <w:r>
        <w:rPr>
          <w:rFonts w:ascii="Verdana" w:hAnsi="Verdana"/>
          <w:noProof/>
        </w:rPr>
        <w:t>Bowls, spoons</w:t>
      </w:r>
      <w:r w:rsidR="001B7464">
        <w:rPr>
          <w:rFonts w:ascii="Verdana" w:hAnsi="Verdana"/>
          <w:noProof/>
        </w:rPr>
        <w:t xml:space="preserve"> – could be </w:t>
      </w:r>
      <w:r w:rsidR="00160092">
        <w:rPr>
          <w:rFonts w:ascii="Verdana" w:hAnsi="Verdana"/>
          <w:noProof/>
        </w:rPr>
        <w:t>a drum kit</w:t>
      </w:r>
      <w:r w:rsidR="00E31F5F">
        <w:rPr>
          <w:rFonts w:ascii="Verdana" w:hAnsi="Verdana"/>
          <w:noProof/>
        </w:rPr>
        <w:t>, spoon could be a microphone</w:t>
      </w:r>
    </w:p>
    <w:p w14:paraId="0F521E79" w14:textId="29471D3F" w:rsidR="0067417B" w:rsidRDefault="0067417B" w:rsidP="0067417B">
      <w:pPr>
        <w:pStyle w:val="ListParagraph"/>
        <w:numPr>
          <w:ilvl w:val="0"/>
          <w:numId w:val="18"/>
        </w:numPr>
        <w:rPr>
          <w:rFonts w:ascii="Verdana" w:hAnsi="Verdana"/>
          <w:noProof/>
        </w:rPr>
      </w:pPr>
      <w:r>
        <w:rPr>
          <w:rFonts w:ascii="Verdana" w:hAnsi="Verdana"/>
          <w:noProof/>
        </w:rPr>
        <w:t>Blankets</w:t>
      </w:r>
      <w:r w:rsidR="00433F23">
        <w:rPr>
          <w:rFonts w:ascii="Verdana" w:hAnsi="Verdana"/>
          <w:noProof/>
        </w:rPr>
        <w:t xml:space="preserve"> – could be a den, a picnic blanket, a superhero cape</w:t>
      </w:r>
    </w:p>
    <w:p w14:paraId="058D276C" w14:textId="566410E9" w:rsidR="0067417B" w:rsidRDefault="008C7288" w:rsidP="0067417B">
      <w:pPr>
        <w:pStyle w:val="ListParagraph"/>
        <w:numPr>
          <w:ilvl w:val="0"/>
          <w:numId w:val="18"/>
        </w:numPr>
        <w:rPr>
          <w:rFonts w:ascii="Verdana" w:hAnsi="Verdana"/>
          <w:noProof/>
        </w:rPr>
      </w:pPr>
      <w:r>
        <w:rPr>
          <w:rFonts w:ascii="Verdana" w:hAnsi="Verdana"/>
          <w:noProof/>
        </w:rPr>
        <w:t>Table and chairs – could be a boat, a train station</w:t>
      </w:r>
    </w:p>
    <w:p w14:paraId="57E9A890" w14:textId="2E79D5BE" w:rsidR="00F51A97" w:rsidRDefault="00FB786A" w:rsidP="0067417B">
      <w:pPr>
        <w:pStyle w:val="ListParagraph"/>
        <w:numPr>
          <w:ilvl w:val="0"/>
          <w:numId w:val="18"/>
        </w:numPr>
        <w:rPr>
          <w:rFonts w:ascii="Verdana" w:hAnsi="Verdana"/>
          <w:noProof/>
        </w:rPr>
      </w:pPr>
      <w:r>
        <w:rPr>
          <w:rFonts w:ascii="Verdana" w:hAnsi="Verdana"/>
          <w:noProof/>
        </w:rPr>
        <w:t>Balls – could be planets</w:t>
      </w:r>
      <w:r w:rsidR="0052515D">
        <w:rPr>
          <w:rFonts w:ascii="Verdana" w:hAnsi="Verdana"/>
          <w:noProof/>
        </w:rPr>
        <w:t xml:space="preserve"> or monsters</w:t>
      </w:r>
    </w:p>
    <w:p w14:paraId="2DD1C79E" w14:textId="356A6805" w:rsidR="0085434E" w:rsidRDefault="0085434E" w:rsidP="0067417B">
      <w:pPr>
        <w:pStyle w:val="ListParagraph"/>
        <w:numPr>
          <w:ilvl w:val="0"/>
          <w:numId w:val="18"/>
        </w:numPr>
        <w:rPr>
          <w:rFonts w:ascii="Verdana" w:hAnsi="Verdana"/>
          <w:noProof/>
        </w:rPr>
      </w:pPr>
      <w:r>
        <w:rPr>
          <w:rFonts w:ascii="Verdana" w:hAnsi="Verdana"/>
          <w:noProof/>
        </w:rPr>
        <w:t xml:space="preserve">Bricks – could be used </w:t>
      </w:r>
      <w:r w:rsidR="003A3B37">
        <w:rPr>
          <w:rFonts w:ascii="Verdana" w:hAnsi="Verdana"/>
          <w:noProof/>
        </w:rPr>
        <w:t>as treasure, as role play food</w:t>
      </w:r>
    </w:p>
    <w:p w14:paraId="4E255E22" w14:textId="0A9921C9" w:rsidR="00E31F5F" w:rsidRDefault="00E31F5F" w:rsidP="00E31F5F">
      <w:pPr>
        <w:pStyle w:val="ListParagraph"/>
        <w:rPr>
          <w:rFonts w:ascii="Verdana" w:hAnsi="Verdana"/>
          <w:noProof/>
        </w:rPr>
      </w:pPr>
    </w:p>
    <w:p w14:paraId="2FB1D0EC" w14:textId="77777777" w:rsidR="00E31F5F" w:rsidRPr="0067417B" w:rsidRDefault="00E31F5F" w:rsidP="00E31F5F">
      <w:pPr>
        <w:pStyle w:val="ListParagraph"/>
        <w:rPr>
          <w:rFonts w:ascii="Verdana" w:hAnsi="Verdana"/>
          <w:noProof/>
        </w:rPr>
      </w:pPr>
    </w:p>
    <w:p w14:paraId="6699023D" w14:textId="50B4F281" w:rsidR="002E628F" w:rsidRDefault="002E628F" w:rsidP="003B4661">
      <w:pPr>
        <w:rPr>
          <w:rFonts w:ascii="Verdana" w:hAnsi="Verdana"/>
          <w:noProof/>
        </w:rPr>
      </w:pPr>
    </w:p>
    <w:p w14:paraId="48C80CDD" w14:textId="61FB3970" w:rsidR="00D655E7" w:rsidRDefault="00246C4C" w:rsidP="003B4661">
      <w:pPr>
        <w:rPr>
          <w:rFonts w:ascii="Verdana" w:hAnsi="Verdana"/>
          <w:noProof/>
        </w:rPr>
      </w:pPr>
      <w:r>
        <w:rPr>
          <w:rFonts w:ascii="Verdana" w:hAnsi="Verdana"/>
          <w:noProof/>
        </w:rPr>
        <w:drawing>
          <wp:inline distT="0" distB="0" distL="0" distR="0" wp14:anchorId="7DD77B7D" wp14:editId="63DD21E6">
            <wp:extent cx="1310640" cy="1310640"/>
            <wp:effectExtent l="0" t="0" r="3810" b="3810"/>
            <wp:docPr id="7" name="Picture 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arr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0756" cy="1310756"/>
                    </a:xfrm>
                    <a:prstGeom prst="rect">
                      <a:avLst/>
                    </a:prstGeom>
                  </pic:spPr>
                </pic:pic>
              </a:graphicData>
            </a:graphic>
          </wp:inline>
        </w:drawing>
      </w:r>
    </w:p>
    <w:p w14:paraId="4468C0DB" w14:textId="132E101C" w:rsidR="003B4661" w:rsidRDefault="003B4661" w:rsidP="003B4661">
      <w:pPr>
        <w:rPr>
          <w:rFonts w:ascii="Verdana" w:hAnsi="Verdana"/>
          <w:noProof/>
          <w:sz w:val="32"/>
          <w:szCs w:val="32"/>
        </w:rPr>
      </w:pPr>
      <w:r w:rsidRPr="002E628F">
        <w:rPr>
          <w:rFonts w:ascii="Verdana" w:hAnsi="Verdana"/>
          <w:noProof/>
          <w:sz w:val="32"/>
          <w:szCs w:val="32"/>
        </w:rPr>
        <w:t>Ideas for using cheap or free items</w:t>
      </w:r>
    </w:p>
    <w:p w14:paraId="78AC9147" w14:textId="677EE379" w:rsidR="00AB3304" w:rsidRDefault="00AB3304" w:rsidP="00AB3304">
      <w:pPr>
        <w:rPr>
          <w:rFonts w:ascii="Verdana" w:hAnsi="Verdana"/>
          <w:noProof/>
        </w:rPr>
      </w:pPr>
      <w:r>
        <w:rPr>
          <w:rFonts w:ascii="Verdana" w:hAnsi="Verdana"/>
          <w:noProof/>
        </w:rPr>
        <w:t xml:space="preserve">Often the best </w:t>
      </w:r>
      <w:r w:rsidR="00875C68">
        <w:rPr>
          <w:rFonts w:ascii="Verdana" w:hAnsi="Verdana"/>
          <w:noProof/>
        </w:rPr>
        <w:t>things we can use for role play are free! You can always turn them into something else by drawing or painting them too.</w:t>
      </w:r>
    </w:p>
    <w:p w14:paraId="105B4D1A" w14:textId="5DC2FB5E" w:rsidR="0067417B" w:rsidRPr="00875C68" w:rsidRDefault="0067417B" w:rsidP="00875C68">
      <w:pPr>
        <w:pStyle w:val="ListParagraph"/>
        <w:numPr>
          <w:ilvl w:val="0"/>
          <w:numId w:val="20"/>
        </w:numPr>
        <w:rPr>
          <w:rFonts w:ascii="Verdana" w:hAnsi="Verdana"/>
          <w:noProof/>
        </w:rPr>
      </w:pPr>
      <w:r w:rsidRPr="00875C68">
        <w:rPr>
          <w:rFonts w:ascii="Verdana" w:hAnsi="Verdana"/>
          <w:noProof/>
        </w:rPr>
        <w:t>Used wrapping paper and gift bags</w:t>
      </w:r>
      <w:r w:rsidR="008D419A">
        <w:rPr>
          <w:rFonts w:ascii="Verdana" w:hAnsi="Verdana"/>
          <w:noProof/>
        </w:rPr>
        <w:t xml:space="preserve"> – could be used to create party bags and wrapped ‘presents’</w:t>
      </w:r>
    </w:p>
    <w:p w14:paraId="11AE4722" w14:textId="43085CEF" w:rsidR="0067417B" w:rsidRDefault="0067417B" w:rsidP="0067417B">
      <w:pPr>
        <w:pStyle w:val="ListParagraph"/>
        <w:numPr>
          <w:ilvl w:val="0"/>
          <w:numId w:val="19"/>
        </w:numPr>
        <w:rPr>
          <w:rFonts w:ascii="Verdana" w:hAnsi="Verdana"/>
          <w:noProof/>
        </w:rPr>
      </w:pPr>
      <w:r>
        <w:rPr>
          <w:rFonts w:ascii="Verdana" w:hAnsi="Verdana"/>
          <w:noProof/>
        </w:rPr>
        <w:t>Kitchen roll tubes</w:t>
      </w:r>
      <w:r w:rsidR="00DF3B4E">
        <w:rPr>
          <w:rFonts w:ascii="Verdana" w:hAnsi="Verdana"/>
          <w:noProof/>
        </w:rPr>
        <w:t xml:space="preserve"> / cardboard packaging</w:t>
      </w:r>
      <w:r w:rsidR="008D419A">
        <w:rPr>
          <w:rFonts w:ascii="Verdana" w:hAnsi="Verdana"/>
          <w:noProof/>
        </w:rPr>
        <w:t xml:space="preserve"> – use these to make puppets, hats or telescopes</w:t>
      </w:r>
    </w:p>
    <w:p w14:paraId="2C949540" w14:textId="2863273B" w:rsidR="0067417B" w:rsidRDefault="00F51A97" w:rsidP="0067417B">
      <w:pPr>
        <w:pStyle w:val="ListParagraph"/>
        <w:numPr>
          <w:ilvl w:val="0"/>
          <w:numId w:val="19"/>
        </w:numPr>
        <w:rPr>
          <w:rFonts w:ascii="Verdana" w:hAnsi="Verdana"/>
          <w:noProof/>
        </w:rPr>
      </w:pPr>
      <w:r>
        <w:rPr>
          <w:rFonts w:ascii="Verdana" w:hAnsi="Verdana"/>
          <w:noProof/>
        </w:rPr>
        <w:t>Envelopes</w:t>
      </w:r>
      <w:r w:rsidR="00A11584">
        <w:rPr>
          <w:rFonts w:ascii="Verdana" w:hAnsi="Verdana"/>
          <w:noProof/>
        </w:rPr>
        <w:t xml:space="preserve"> – use to make hand puppets</w:t>
      </w:r>
    </w:p>
    <w:p w14:paraId="7783B0CD" w14:textId="4F0EB6A0" w:rsidR="00A11584" w:rsidRDefault="00A11584" w:rsidP="0067417B">
      <w:pPr>
        <w:pStyle w:val="ListParagraph"/>
        <w:numPr>
          <w:ilvl w:val="0"/>
          <w:numId w:val="19"/>
        </w:numPr>
        <w:rPr>
          <w:rFonts w:ascii="Verdana" w:hAnsi="Verdana"/>
          <w:noProof/>
        </w:rPr>
      </w:pPr>
      <w:r>
        <w:rPr>
          <w:rFonts w:ascii="Verdana" w:hAnsi="Verdana"/>
          <w:noProof/>
        </w:rPr>
        <w:t xml:space="preserve">Egg boxes – </w:t>
      </w:r>
      <w:r w:rsidR="008D419A">
        <w:rPr>
          <w:rFonts w:ascii="Verdana" w:hAnsi="Verdana"/>
          <w:noProof/>
        </w:rPr>
        <w:t xml:space="preserve">use these to make </w:t>
      </w:r>
      <w:r>
        <w:rPr>
          <w:rFonts w:ascii="Verdana" w:hAnsi="Verdana"/>
          <w:noProof/>
        </w:rPr>
        <w:t>tresure chest</w:t>
      </w:r>
      <w:r w:rsidR="008D419A">
        <w:rPr>
          <w:rFonts w:ascii="Verdana" w:hAnsi="Verdana"/>
          <w:noProof/>
        </w:rPr>
        <w:t>s, take away food boxes</w:t>
      </w:r>
    </w:p>
    <w:p w14:paraId="23E76E4C" w14:textId="02A5F26E" w:rsidR="00AA646C" w:rsidRPr="0067417B" w:rsidRDefault="00AA646C" w:rsidP="0067417B">
      <w:pPr>
        <w:pStyle w:val="ListParagraph"/>
        <w:numPr>
          <w:ilvl w:val="0"/>
          <w:numId w:val="19"/>
        </w:numPr>
        <w:rPr>
          <w:rFonts w:ascii="Verdana" w:hAnsi="Verdana"/>
          <w:noProof/>
        </w:rPr>
      </w:pPr>
      <w:r>
        <w:rPr>
          <w:rFonts w:ascii="Verdana" w:hAnsi="Verdana"/>
          <w:noProof/>
        </w:rPr>
        <w:t>Old clothes</w:t>
      </w:r>
      <w:r w:rsidR="008D419A">
        <w:rPr>
          <w:rFonts w:ascii="Verdana" w:hAnsi="Verdana"/>
          <w:noProof/>
        </w:rPr>
        <w:t xml:space="preserve"> – use to make doctors uniform, superhero cape, scientist’s lab coat</w:t>
      </w:r>
    </w:p>
    <w:p w14:paraId="5A914112" w14:textId="77777777" w:rsidR="00E31F5F" w:rsidRDefault="00E31F5F" w:rsidP="003B4661">
      <w:pPr>
        <w:rPr>
          <w:rFonts w:ascii="Verdana" w:hAnsi="Verdana"/>
          <w:noProof/>
          <w:sz w:val="32"/>
          <w:szCs w:val="32"/>
        </w:rPr>
      </w:pPr>
      <w:r>
        <w:rPr>
          <w:rFonts w:ascii="Verdana" w:hAnsi="Verdana"/>
          <w:noProof/>
          <w:sz w:val="32"/>
          <w:szCs w:val="32"/>
        </w:rPr>
        <w:lastRenderedPageBreak/>
        <w:drawing>
          <wp:inline distT="0" distB="0" distL="0" distR="0" wp14:anchorId="3754D2E6" wp14:editId="44719233">
            <wp:extent cx="1447800" cy="1447800"/>
            <wp:effectExtent l="0" t="0" r="0" b="0"/>
            <wp:docPr id="2" name="Picture 2" descr="A picture containing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ox, contain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3972DA1F" w14:textId="281C23AC" w:rsidR="001F2355" w:rsidRDefault="003B4661" w:rsidP="003B4661">
      <w:pPr>
        <w:rPr>
          <w:rFonts w:ascii="Verdana" w:hAnsi="Verdana"/>
          <w:noProof/>
          <w:sz w:val="32"/>
          <w:szCs w:val="32"/>
        </w:rPr>
      </w:pPr>
      <w:r w:rsidRPr="002E628F">
        <w:rPr>
          <w:rFonts w:ascii="Verdana" w:hAnsi="Verdana"/>
          <w:noProof/>
          <w:sz w:val="32"/>
          <w:szCs w:val="32"/>
        </w:rPr>
        <w:t>Box Fun!</w:t>
      </w:r>
    </w:p>
    <w:p w14:paraId="5E4A7B69" w14:textId="4BEAF687" w:rsidR="003B4661" w:rsidRDefault="003B4661" w:rsidP="003B4661">
      <w:pPr>
        <w:rPr>
          <w:rFonts w:ascii="Verdana" w:hAnsi="Verdana"/>
          <w:noProof/>
        </w:rPr>
      </w:pPr>
      <w:r>
        <w:rPr>
          <w:rFonts w:ascii="Verdana" w:hAnsi="Verdana"/>
          <w:noProof/>
        </w:rPr>
        <w:t>Create a small role play box using an old container or cardboard box. Put in items that all go with each other. Let your child open and explore the box, making sure you name what everything is</w:t>
      </w:r>
      <w:r w:rsidR="0003011F">
        <w:rPr>
          <w:rFonts w:ascii="Verdana" w:hAnsi="Verdana"/>
          <w:noProof/>
        </w:rPr>
        <w:t xml:space="preserve"> or use visuals</w:t>
      </w:r>
      <w:r>
        <w:rPr>
          <w:rFonts w:ascii="Verdana" w:hAnsi="Verdana"/>
          <w:noProof/>
        </w:rPr>
        <w:t>. Use these items to tell stories.</w:t>
      </w:r>
    </w:p>
    <w:p w14:paraId="1C5C83DA" w14:textId="5E86BA7D" w:rsidR="003B4661" w:rsidRDefault="003B4661" w:rsidP="003B4661">
      <w:pPr>
        <w:rPr>
          <w:rFonts w:ascii="Verdana" w:hAnsi="Verdana"/>
          <w:noProof/>
        </w:rPr>
      </w:pPr>
      <w:r>
        <w:rPr>
          <w:rFonts w:ascii="Verdana" w:hAnsi="Verdana"/>
          <w:noProof/>
        </w:rPr>
        <w:t>Example:</w:t>
      </w:r>
    </w:p>
    <w:p w14:paraId="71AD28AC" w14:textId="116609C4" w:rsidR="003B4661" w:rsidRDefault="003B4661" w:rsidP="003B4661">
      <w:pPr>
        <w:rPr>
          <w:rFonts w:ascii="Verdana" w:hAnsi="Verdana"/>
          <w:noProof/>
        </w:rPr>
      </w:pPr>
      <w:r>
        <w:rPr>
          <w:rFonts w:ascii="Verdana" w:hAnsi="Verdana"/>
          <w:noProof/>
        </w:rPr>
        <w:t xml:space="preserve">Lucas loves superheros. In a small cardboard box his parent puts in a cape, mask, magnifying glass and some superhero comic books. Lucas holds the cape up to show his parent that he wants help to put it on. He then ‘flies’ around the living room. The next week his parent adds a </w:t>
      </w:r>
      <w:r w:rsidR="002E628F">
        <w:rPr>
          <w:rFonts w:ascii="Verdana" w:hAnsi="Verdana"/>
          <w:noProof/>
        </w:rPr>
        <w:t xml:space="preserve">toy phone to the box after </w:t>
      </w:r>
      <w:r w:rsidR="0003011F">
        <w:rPr>
          <w:rFonts w:ascii="Verdana" w:hAnsi="Verdana"/>
          <w:noProof/>
        </w:rPr>
        <w:t xml:space="preserve">they </w:t>
      </w:r>
      <w:r w:rsidR="002E628F">
        <w:rPr>
          <w:rFonts w:ascii="Verdana" w:hAnsi="Verdana"/>
          <w:noProof/>
        </w:rPr>
        <w:t>read a comic where the superhero is on the phone.</w:t>
      </w:r>
    </w:p>
    <w:p w14:paraId="6A6F9F7F" w14:textId="335210F9" w:rsidR="003B4661" w:rsidRDefault="003B4661" w:rsidP="003B4661">
      <w:pPr>
        <w:rPr>
          <w:rFonts w:ascii="Verdana" w:hAnsi="Verdana"/>
          <w:noProof/>
        </w:rPr>
      </w:pPr>
      <w:r>
        <w:rPr>
          <w:rFonts w:ascii="Verdana" w:hAnsi="Verdana"/>
          <w:noProof/>
        </w:rPr>
        <w:t xml:space="preserve"> </w:t>
      </w:r>
    </w:p>
    <w:p w14:paraId="6E61E978" w14:textId="704F9D10" w:rsidR="008D419A" w:rsidRDefault="008D419A" w:rsidP="003B4661">
      <w:pPr>
        <w:rPr>
          <w:rFonts w:ascii="Verdana" w:hAnsi="Verdana"/>
          <w:noProof/>
        </w:rPr>
      </w:pPr>
      <w:r>
        <w:rPr>
          <w:rFonts w:ascii="Verdana" w:hAnsi="Verdana"/>
          <w:noProof/>
        </w:rPr>
        <w:t>See also: Sensory Play Ideas Handout</w:t>
      </w:r>
    </w:p>
    <w:p w14:paraId="5BBACF41" w14:textId="369B173A" w:rsidR="003B4661" w:rsidRDefault="003B4661" w:rsidP="003B4661">
      <w:pPr>
        <w:rPr>
          <w:rFonts w:ascii="Verdana" w:hAnsi="Verdana"/>
          <w:noProof/>
        </w:rPr>
      </w:pPr>
    </w:p>
    <w:p w14:paraId="76D6D2E0" w14:textId="78460595" w:rsidR="0003011F" w:rsidRDefault="0003011F" w:rsidP="003B4661">
      <w:pPr>
        <w:rPr>
          <w:rFonts w:ascii="Verdana" w:hAnsi="Verdana"/>
          <w:noProof/>
        </w:rPr>
      </w:pPr>
      <w:r>
        <w:rPr>
          <w:rFonts w:ascii="Verdana" w:hAnsi="Verdana"/>
          <w:noProof/>
        </w:rPr>
        <w:drawing>
          <wp:inline distT="0" distB="0" distL="0" distR="0" wp14:anchorId="31512DA6" wp14:editId="3312DDBB">
            <wp:extent cx="1379220" cy="1379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9340" cy="1379340"/>
                    </a:xfrm>
                    <a:prstGeom prst="rect">
                      <a:avLst/>
                    </a:prstGeom>
                  </pic:spPr>
                </pic:pic>
              </a:graphicData>
            </a:graphic>
          </wp:inline>
        </w:drawing>
      </w:r>
    </w:p>
    <w:p w14:paraId="58D38533" w14:textId="5B675BD8" w:rsidR="003B4661" w:rsidRPr="002E628F" w:rsidRDefault="003B4661" w:rsidP="003B4661">
      <w:pPr>
        <w:rPr>
          <w:rFonts w:ascii="Verdana" w:hAnsi="Verdana"/>
          <w:noProof/>
          <w:sz w:val="32"/>
          <w:szCs w:val="32"/>
        </w:rPr>
      </w:pPr>
      <w:r w:rsidRPr="002E628F">
        <w:rPr>
          <w:rFonts w:ascii="Verdana" w:hAnsi="Verdana"/>
          <w:noProof/>
          <w:sz w:val="32"/>
          <w:szCs w:val="32"/>
        </w:rPr>
        <w:t>M</w:t>
      </w:r>
      <w:r w:rsidR="00916417">
        <w:rPr>
          <w:rFonts w:ascii="Verdana" w:hAnsi="Verdana"/>
          <w:noProof/>
          <w:sz w:val="32"/>
          <w:szCs w:val="32"/>
        </w:rPr>
        <w:t>ore Role Play Examples</w:t>
      </w:r>
    </w:p>
    <w:p w14:paraId="1D40C0B6" w14:textId="2840F0E3" w:rsidR="003B4661" w:rsidRDefault="003B4661" w:rsidP="003B4661">
      <w:pPr>
        <w:rPr>
          <w:rFonts w:ascii="Verdana" w:hAnsi="Verdana"/>
          <w:noProof/>
        </w:rPr>
      </w:pPr>
      <w:r>
        <w:rPr>
          <w:rFonts w:ascii="Verdana" w:hAnsi="Verdana"/>
          <w:noProof/>
        </w:rPr>
        <w:t>Aysha is deaf and uses some makaton. Her parent notice she smiles and gestures a lot when visiting a local café. Her parent help</w:t>
      </w:r>
      <w:r w:rsidR="003D4BF4">
        <w:rPr>
          <w:rFonts w:ascii="Verdana" w:hAnsi="Verdana"/>
          <w:noProof/>
        </w:rPr>
        <w:t>s</w:t>
      </w:r>
      <w:r>
        <w:rPr>
          <w:rFonts w:ascii="Verdana" w:hAnsi="Verdana"/>
          <w:noProof/>
        </w:rPr>
        <w:t xml:space="preserve"> Aysha to choose plastic cutlery and crockery at home. They set up a café on a small table and use a teatowel as a table cloth. Her parent uses makaton signs for different food and drink. Aysha begins to copy some new signs as she enjoys the café role play.</w:t>
      </w:r>
    </w:p>
    <w:p w14:paraId="5E65F666" w14:textId="08AAA144" w:rsidR="00F467E2" w:rsidRDefault="00F467E2" w:rsidP="003B4661">
      <w:pPr>
        <w:rPr>
          <w:rFonts w:ascii="Verdana" w:hAnsi="Verdana"/>
          <w:noProof/>
        </w:rPr>
      </w:pPr>
    </w:p>
    <w:p w14:paraId="3F0E15B3" w14:textId="24E37AF6" w:rsidR="00C0345B" w:rsidRPr="00050FE7" w:rsidRDefault="0003011F" w:rsidP="00050FE7">
      <w:pPr>
        <w:rPr>
          <w:rFonts w:ascii="Verdana" w:hAnsi="Verdana"/>
          <w:noProof/>
        </w:rPr>
      </w:pPr>
      <w:r>
        <w:rPr>
          <w:rFonts w:ascii="Verdana" w:hAnsi="Verdana"/>
          <w:noProof/>
        </w:rPr>
        <w:t>Brie</w:t>
      </w:r>
      <w:r w:rsidR="00E31F5F">
        <w:rPr>
          <w:rFonts w:ascii="Verdana" w:hAnsi="Verdana"/>
          <w:noProof/>
        </w:rPr>
        <w:t xml:space="preserve"> </w:t>
      </w:r>
      <w:r>
        <w:rPr>
          <w:rFonts w:ascii="Verdana" w:hAnsi="Verdana"/>
          <w:noProof/>
        </w:rPr>
        <w:t xml:space="preserve">loves the circus. Her parent gets some balloons and some child-safe face paint crayons. Brie enjoys using the crayons on her parent, drawing a red nose. </w:t>
      </w:r>
      <w:r w:rsidR="00050FE7">
        <w:rPr>
          <w:rFonts w:ascii="Verdana" w:hAnsi="Verdana"/>
          <w:noProof/>
        </w:rPr>
        <w:t>They use and old hat and a stick for a magic show. Brie bangs the stick on the hat, pulling out a toy rabbit.</w:t>
      </w:r>
      <w:bookmarkEnd w:id="0"/>
      <w:bookmarkEnd w:id="1"/>
    </w:p>
    <w:sectPr w:rsidR="00C0345B" w:rsidRPr="00050FE7" w:rsidSect="00592151">
      <w:pgSz w:w="11906" w:h="16838"/>
      <w:pgMar w:top="1440" w:right="1440" w:bottom="1440" w:left="1440" w:header="708" w:footer="708" w:gutter="0"/>
      <w:pgBorders w:offsetFrom="page">
        <w:top w:val="twistedLines1" w:sz="18" w:space="24" w:color="92D050"/>
        <w:left w:val="twistedLines1" w:sz="18" w:space="24" w:color="92D050"/>
        <w:bottom w:val="twistedLines1" w:sz="18" w:space="24" w:color="92D050"/>
        <w:right w:val="twistedLines1" w:sz="18"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5B034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E1BD"/>
      </v:shape>
    </w:pict>
  </w:numPicBullet>
  <w:abstractNum w:abstractNumId="0" w15:restartNumberingAfterBreak="0">
    <w:nsid w:val="09E95D69"/>
    <w:multiLevelType w:val="hybridMultilevel"/>
    <w:tmpl w:val="826AA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784676F"/>
    <w:multiLevelType w:val="multilevel"/>
    <w:tmpl w:val="C3CC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C6824"/>
    <w:multiLevelType w:val="hybridMultilevel"/>
    <w:tmpl w:val="0FC0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23EB9"/>
    <w:multiLevelType w:val="hybridMultilevel"/>
    <w:tmpl w:val="115EA0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717E92"/>
    <w:multiLevelType w:val="multilevel"/>
    <w:tmpl w:val="F9B8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EE6582"/>
    <w:multiLevelType w:val="hybridMultilevel"/>
    <w:tmpl w:val="F304900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974E72"/>
    <w:multiLevelType w:val="hybridMultilevel"/>
    <w:tmpl w:val="F6328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34502"/>
    <w:multiLevelType w:val="hybridMultilevel"/>
    <w:tmpl w:val="1DE65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81BC6"/>
    <w:multiLevelType w:val="hybridMultilevel"/>
    <w:tmpl w:val="58C2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431D3"/>
    <w:multiLevelType w:val="multilevel"/>
    <w:tmpl w:val="3014D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B26F54"/>
    <w:multiLevelType w:val="hybridMultilevel"/>
    <w:tmpl w:val="8C98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18469E"/>
    <w:multiLevelType w:val="multilevel"/>
    <w:tmpl w:val="C23A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lvlOverride w:ilvl="0">
      <w:lvl w:ilvl="0">
        <w:numFmt w:val="decimal"/>
        <w:lvlText w:val="%1."/>
        <w:lvlJc w:val="left"/>
      </w:lvl>
    </w:lvlOverride>
  </w:num>
  <w:num w:numId="3">
    <w:abstractNumId w:val="10"/>
  </w:num>
  <w:num w:numId="4">
    <w:abstractNumId w:val="2"/>
  </w:num>
  <w:num w:numId="5">
    <w:abstractNumId w:val="8"/>
  </w:num>
  <w:num w:numId="6">
    <w:abstractNumId w:val="4"/>
  </w:num>
  <w:num w:numId="7">
    <w:abstractNumId w:val="6"/>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9"/>
  </w:num>
  <w:num w:numId="19">
    <w:abstractNumId w:val="11"/>
  </w:num>
  <w:num w:numId="20">
    <w:abstractNumId w:val="0"/>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61"/>
    <w:rsid w:val="0003011F"/>
    <w:rsid w:val="00050FE7"/>
    <w:rsid w:val="00065C47"/>
    <w:rsid w:val="001372E2"/>
    <w:rsid w:val="00154910"/>
    <w:rsid w:val="00160092"/>
    <w:rsid w:val="001B7464"/>
    <w:rsid w:val="001F2355"/>
    <w:rsid w:val="00246C4C"/>
    <w:rsid w:val="00250F8B"/>
    <w:rsid w:val="00266F0D"/>
    <w:rsid w:val="002E628F"/>
    <w:rsid w:val="003A3B37"/>
    <w:rsid w:val="003B4661"/>
    <w:rsid w:val="003D4BF4"/>
    <w:rsid w:val="003E0189"/>
    <w:rsid w:val="00433F23"/>
    <w:rsid w:val="00483062"/>
    <w:rsid w:val="0049558D"/>
    <w:rsid w:val="0052515D"/>
    <w:rsid w:val="005671EF"/>
    <w:rsid w:val="005E5B8E"/>
    <w:rsid w:val="0067417B"/>
    <w:rsid w:val="00744860"/>
    <w:rsid w:val="00754399"/>
    <w:rsid w:val="007C6E8C"/>
    <w:rsid w:val="00805695"/>
    <w:rsid w:val="0082360E"/>
    <w:rsid w:val="0085434E"/>
    <w:rsid w:val="00875C68"/>
    <w:rsid w:val="008C7288"/>
    <w:rsid w:val="008D419A"/>
    <w:rsid w:val="00916417"/>
    <w:rsid w:val="00A11584"/>
    <w:rsid w:val="00A50D12"/>
    <w:rsid w:val="00A5765A"/>
    <w:rsid w:val="00A653A2"/>
    <w:rsid w:val="00A774BE"/>
    <w:rsid w:val="00A83F20"/>
    <w:rsid w:val="00A95A68"/>
    <w:rsid w:val="00AA1FB4"/>
    <w:rsid w:val="00AA646C"/>
    <w:rsid w:val="00AB3304"/>
    <w:rsid w:val="00C0345B"/>
    <w:rsid w:val="00C14B02"/>
    <w:rsid w:val="00D655E7"/>
    <w:rsid w:val="00DD3FB0"/>
    <w:rsid w:val="00DF3B4E"/>
    <w:rsid w:val="00E31F5F"/>
    <w:rsid w:val="00E744E2"/>
    <w:rsid w:val="00EB127F"/>
    <w:rsid w:val="00EE26FC"/>
    <w:rsid w:val="00EF1CFF"/>
    <w:rsid w:val="00EF7815"/>
    <w:rsid w:val="00F31E36"/>
    <w:rsid w:val="00F467E2"/>
    <w:rsid w:val="00F51A97"/>
    <w:rsid w:val="00FB7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D96F89"/>
  <w15:chartTrackingRefBased/>
  <w15:docId w15:val="{F167A985-1079-49A2-B678-A657C3BC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8D"/>
  </w:style>
  <w:style w:type="paragraph" w:styleId="Heading1">
    <w:name w:val="heading 1"/>
    <w:basedOn w:val="Normal"/>
    <w:next w:val="Normal"/>
    <w:link w:val="Heading1Char"/>
    <w:uiPriority w:val="9"/>
    <w:qFormat/>
    <w:rsid w:val="0049558D"/>
    <w:pPr>
      <w:keepNext/>
      <w:keepLines/>
      <w:numPr>
        <w:numId w:val="3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49558D"/>
    <w:pPr>
      <w:keepNext/>
      <w:keepLines/>
      <w:numPr>
        <w:ilvl w:val="1"/>
        <w:numId w:val="3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49558D"/>
    <w:pPr>
      <w:keepNext/>
      <w:keepLines/>
      <w:numPr>
        <w:ilvl w:val="2"/>
        <w:numId w:val="3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49558D"/>
    <w:pPr>
      <w:keepNext/>
      <w:keepLines/>
      <w:numPr>
        <w:ilvl w:val="3"/>
        <w:numId w:val="3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49558D"/>
    <w:pPr>
      <w:keepNext/>
      <w:keepLines/>
      <w:numPr>
        <w:ilvl w:val="4"/>
        <w:numId w:val="3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49558D"/>
    <w:pPr>
      <w:keepNext/>
      <w:keepLines/>
      <w:numPr>
        <w:ilvl w:val="5"/>
        <w:numId w:val="3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49558D"/>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558D"/>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558D"/>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661"/>
    <w:pPr>
      <w:ind w:left="720"/>
      <w:contextualSpacing/>
    </w:pPr>
  </w:style>
  <w:style w:type="paragraph" w:styleId="NormalWeb">
    <w:name w:val="Normal (Web)"/>
    <w:basedOn w:val="Normal"/>
    <w:uiPriority w:val="99"/>
    <w:unhideWhenUsed/>
    <w:rsid w:val="003B46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3B46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3B4661"/>
  </w:style>
  <w:style w:type="character" w:styleId="Hyperlink">
    <w:name w:val="Hyperlink"/>
    <w:basedOn w:val="DefaultParagraphFont"/>
    <w:uiPriority w:val="99"/>
    <w:semiHidden/>
    <w:unhideWhenUsed/>
    <w:rsid w:val="003B4661"/>
    <w:rPr>
      <w:color w:val="0000FF"/>
      <w:u w:val="single"/>
    </w:rPr>
  </w:style>
  <w:style w:type="character" w:customStyle="1" w:styleId="Heading1Char">
    <w:name w:val="Heading 1 Char"/>
    <w:basedOn w:val="DefaultParagraphFont"/>
    <w:link w:val="Heading1"/>
    <w:uiPriority w:val="9"/>
    <w:rsid w:val="0049558D"/>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49558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49558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49558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49558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49558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4955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55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558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9558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49558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49558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49558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9558D"/>
    <w:rPr>
      <w:color w:val="5A5A5A" w:themeColor="text1" w:themeTint="A5"/>
      <w:spacing w:val="10"/>
    </w:rPr>
  </w:style>
  <w:style w:type="character" w:styleId="Strong">
    <w:name w:val="Strong"/>
    <w:basedOn w:val="DefaultParagraphFont"/>
    <w:uiPriority w:val="22"/>
    <w:qFormat/>
    <w:rsid w:val="0049558D"/>
    <w:rPr>
      <w:b/>
      <w:bCs/>
      <w:color w:val="000000" w:themeColor="text1"/>
    </w:rPr>
  </w:style>
  <w:style w:type="character" w:styleId="Emphasis">
    <w:name w:val="Emphasis"/>
    <w:basedOn w:val="DefaultParagraphFont"/>
    <w:uiPriority w:val="20"/>
    <w:qFormat/>
    <w:rsid w:val="0049558D"/>
    <w:rPr>
      <w:i/>
      <w:iCs/>
      <w:color w:val="auto"/>
    </w:rPr>
  </w:style>
  <w:style w:type="paragraph" w:styleId="NoSpacing">
    <w:name w:val="No Spacing"/>
    <w:uiPriority w:val="1"/>
    <w:qFormat/>
    <w:rsid w:val="0049558D"/>
    <w:pPr>
      <w:spacing w:after="0" w:line="240" w:lineRule="auto"/>
    </w:pPr>
  </w:style>
  <w:style w:type="paragraph" w:styleId="Quote">
    <w:name w:val="Quote"/>
    <w:basedOn w:val="Normal"/>
    <w:next w:val="Normal"/>
    <w:link w:val="QuoteChar"/>
    <w:uiPriority w:val="29"/>
    <w:qFormat/>
    <w:rsid w:val="0049558D"/>
    <w:pPr>
      <w:spacing w:before="160"/>
      <w:ind w:left="720" w:right="720"/>
    </w:pPr>
    <w:rPr>
      <w:i/>
      <w:iCs/>
      <w:color w:val="000000" w:themeColor="text1"/>
    </w:rPr>
  </w:style>
  <w:style w:type="character" w:customStyle="1" w:styleId="QuoteChar">
    <w:name w:val="Quote Char"/>
    <w:basedOn w:val="DefaultParagraphFont"/>
    <w:link w:val="Quote"/>
    <w:uiPriority w:val="29"/>
    <w:rsid w:val="0049558D"/>
    <w:rPr>
      <w:i/>
      <w:iCs/>
      <w:color w:val="000000" w:themeColor="text1"/>
    </w:rPr>
  </w:style>
  <w:style w:type="paragraph" w:styleId="IntenseQuote">
    <w:name w:val="Intense Quote"/>
    <w:basedOn w:val="Normal"/>
    <w:next w:val="Normal"/>
    <w:link w:val="IntenseQuoteChar"/>
    <w:uiPriority w:val="30"/>
    <w:qFormat/>
    <w:rsid w:val="0049558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9558D"/>
    <w:rPr>
      <w:color w:val="000000" w:themeColor="text1"/>
      <w:shd w:val="clear" w:color="auto" w:fill="F2F2F2" w:themeFill="background1" w:themeFillShade="F2"/>
    </w:rPr>
  </w:style>
  <w:style w:type="character" w:styleId="SubtleEmphasis">
    <w:name w:val="Subtle Emphasis"/>
    <w:basedOn w:val="DefaultParagraphFont"/>
    <w:uiPriority w:val="19"/>
    <w:qFormat/>
    <w:rsid w:val="0049558D"/>
    <w:rPr>
      <w:i/>
      <w:iCs/>
      <w:color w:val="404040" w:themeColor="text1" w:themeTint="BF"/>
    </w:rPr>
  </w:style>
  <w:style w:type="character" w:styleId="IntenseEmphasis">
    <w:name w:val="Intense Emphasis"/>
    <w:basedOn w:val="DefaultParagraphFont"/>
    <w:uiPriority w:val="21"/>
    <w:qFormat/>
    <w:rsid w:val="0049558D"/>
    <w:rPr>
      <w:b/>
      <w:bCs/>
      <w:i/>
      <w:iCs/>
      <w:caps/>
    </w:rPr>
  </w:style>
  <w:style w:type="character" w:styleId="SubtleReference">
    <w:name w:val="Subtle Reference"/>
    <w:basedOn w:val="DefaultParagraphFont"/>
    <w:uiPriority w:val="31"/>
    <w:qFormat/>
    <w:rsid w:val="0049558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58D"/>
    <w:rPr>
      <w:b/>
      <w:bCs/>
      <w:smallCaps/>
      <w:u w:val="single"/>
    </w:rPr>
  </w:style>
  <w:style w:type="character" w:styleId="BookTitle">
    <w:name w:val="Book Title"/>
    <w:basedOn w:val="DefaultParagraphFont"/>
    <w:uiPriority w:val="33"/>
    <w:qFormat/>
    <w:rsid w:val="0049558D"/>
    <w:rPr>
      <w:b w:val="0"/>
      <w:bCs w:val="0"/>
      <w:smallCaps/>
      <w:spacing w:val="5"/>
    </w:rPr>
  </w:style>
  <w:style w:type="paragraph" w:styleId="TOCHeading">
    <w:name w:val="TOC Heading"/>
    <w:basedOn w:val="Heading1"/>
    <w:next w:val="Normal"/>
    <w:uiPriority w:val="39"/>
    <w:semiHidden/>
    <w:unhideWhenUsed/>
    <w:qFormat/>
    <w:rsid w:val="0049558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602</Words>
  <Characters>3438</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 Gough</dc:creator>
  <cp:keywords/>
  <dc:description/>
  <cp:lastModifiedBy>Emma Anderton</cp:lastModifiedBy>
  <cp:revision>2</cp:revision>
  <dcterms:created xsi:type="dcterms:W3CDTF">2021-08-23T13:34:00Z</dcterms:created>
  <dcterms:modified xsi:type="dcterms:W3CDTF">2021-08-23T13:34:00Z</dcterms:modified>
</cp:coreProperties>
</file>